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1D388" w14:textId="77777777" w:rsidR="00247057" w:rsidRDefault="00247057" w:rsidP="00247057">
      <w:r>
        <w:t>RÉPUBLIQUE DÉMOCRATIQUE DU CONGO FORCES ARMÉES DE LA RÉPUBLIQUE DÉMOCRATIQUE DU CONGO ITURI.</w:t>
      </w:r>
    </w:p>
    <w:p w14:paraId="67DCD3B5" w14:textId="77777777" w:rsidR="00247057" w:rsidRDefault="00247057" w:rsidP="00247057"/>
    <w:p w14:paraId="1DB2B5A6" w14:textId="77777777" w:rsidR="00247057" w:rsidRDefault="00247057" w:rsidP="00247057"/>
    <w:p w14:paraId="6BEF748C" w14:textId="77777777" w:rsidR="00247057" w:rsidRDefault="00247057" w:rsidP="00247057">
      <w:r>
        <w:t xml:space="preserve">Objet : Réplique officielle aux propos tenus par l’honorable </w:t>
      </w:r>
      <w:proofErr w:type="spellStart"/>
      <w:r>
        <w:t>Gracien</w:t>
      </w:r>
      <w:proofErr w:type="spellEnd"/>
      <w:r>
        <w:t xml:space="preserve"> </w:t>
      </w:r>
      <w:proofErr w:type="spellStart"/>
      <w:r>
        <w:t>Iracan</w:t>
      </w:r>
      <w:proofErr w:type="spellEnd"/>
      <w:r>
        <w:t xml:space="preserve"> de Saint-Nicolas, député national élu de Bunia-ville</w:t>
      </w:r>
    </w:p>
    <w:p w14:paraId="5C57177E" w14:textId="77777777" w:rsidR="00247057" w:rsidRDefault="00247057" w:rsidP="00247057"/>
    <w:p w14:paraId="142D278D" w14:textId="77777777" w:rsidR="00247057" w:rsidRDefault="00247057" w:rsidP="00247057">
      <w:r>
        <w:t xml:space="preserve">Les Forces Armées de la République Démocratique du Congo (FARDC) informent l’opinion publique nationale et internationale qu’elles ont pris connaissance, avec un profond étonnement et une grande indignation, des déclarations contenues dans une lettre publié par l’honorable </w:t>
      </w:r>
      <w:proofErr w:type="spellStart"/>
      <w:r>
        <w:t>Gracien</w:t>
      </w:r>
      <w:proofErr w:type="spellEnd"/>
      <w:r>
        <w:t xml:space="preserve"> </w:t>
      </w:r>
      <w:proofErr w:type="spellStart"/>
      <w:r>
        <w:t>Iracan</w:t>
      </w:r>
      <w:proofErr w:type="spellEnd"/>
      <w:r>
        <w:t>, député national élu de la circonscription de Bunia-ville, accusant sans fondement l’institution militaire et ses commandants.</w:t>
      </w:r>
    </w:p>
    <w:p w14:paraId="2352F97B" w14:textId="77777777" w:rsidR="00247057" w:rsidRDefault="00247057" w:rsidP="00247057"/>
    <w:p w14:paraId="4139B26F" w14:textId="77777777" w:rsidR="00247057" w:rsidRDefault="00247057" w:rsidP="00247057">
      <w:r>
        <w:t>Les FARDC tiennent à rappeler, de manière claire et ferme, que :</w:t>
      </w:r>
    </w:p>
    <w:p w14:paraId="5D7F227E" w14:textId="77777777" w:rsidR="00247057" w:rsidRDefault="00247057" w:rsidP="00247057">
      <w:r>
        <w:t>1. Les propos tenus constituent un outrage à l’endroit des FARDC et de leur Commandant Suprême, Son Excellence Monsieur le Président de la République, Chef de l’État et garant de la Nation.</w:t>
      </w:r>
    </w:p>
    <w:p w14:paraId="715B1144" w14:textId="77777777" w:rsidR="00247057" w:rsidRDefault="00247057" w:rsidP="00247057">
      <w:r>
        <w:t>2. Les accusations gratuites de collusion entre les FARDC et des groupes armés, formulées sans preuve ni fondement factuel, portent atteinte à l’honneur, à l’intégrité et à la crédibilité d’une armée nationale engagée quotidiennement dans des opérations complexes pour défendre la souveraineté et l’intégrité territoriale de la République.</w:t>
      </w:r>
    </w:p>
    <w:p w14:paraId="4DB24135" w14:textId="77777777" w:rsidR="00247057" w:rsidRDefault="00247057" w:rsidP="00247057">
      <w:r>
        <w:t xml:space="preserve">3. En tenant de tels propos, l’honorable </w:t>
      </w:r>
      <w:proofErr w:type="spellStart"/>
      <w:r>
        <w:t>Gracien</w:t>
      </w:r>
      <w:proofErr w:type="spellEnd"/>
      <w:r>
        <w:t xml:space="preserve"> </w:t>
      </w:r>
      <w:proofErr w:type="spellStart"/>
      <w:r>
        <w:t>Iracan</w:t>
      </w:r>
      <w:proofErr w:type="spellEnd"/>
      <w:r>
        <w:t xml:space="preserve"> manque de respect à la mémoire de tous les vaillants militaires tombés sur le champ de bataille en </w:t>
      </w:r>
      <w:proofErr w:type="spellStart"/>
      <w:r>
        <w:t>Ituri</w:t>
      </w:r>
      <w:proofErr w:type="spellEnd"/>
      <w:r>
        <w:t xml:space="preserve">. Depuis plus de vingt ans, ces hommes et femmes se battent courageusement contre des criminels armés et des milices violentes, dont la tristement célèbre milice de Thomas </w:t>
      </w:r>
      <w:proofErr w:type="spellStart"/>
      <w:r>
        <w:t>Lubanga</w:t>
      </w:r>
      <w:proofErr w:type="spellEnd"/>
      <w:r>
        <w:t xml:space="preserve">, qui ont plongé la province dans le chaos et la division communautaire. Les FARDC relèvent avec inquiétude que ses déclarations traduisent une volonté manifeste de légitimer et de soutenir, directement ou indirectement, les bandes armées associées à Thomas </w:t>
      </w:r>
      <w:proofErr w:type="spellStart"/>
      <w:r>
        <w:t>Lubanga</w:t>
      </w:r>
      <w:proofErr w:type="spellEnd"/>
      <w:r>
        <w:t>, ennemies de la paix et de l’unité nationale.</w:t>
      </w:r>
    </w:p>
    <w:p w14:paraId="4A7C707C" w14:textId="77777777" w:rsidR="00247057" w:rsidRDefault="00247057" w:rsidP="00247057">
      <w:r>
        <w:t>4. Dans le contexte sécuritaire particulièrement difficile de l’</w:t>
      </w:r>
      <w:proofErr w:type="spellStart"/>
      <w:r>
        <w:t>Ituri</w:t>
      </w:r>
      <w:proofErr w:type="spellEnd"/>
      <w:r>
        <w:t>, les FARDC/</w:t>
      </w:r>
      <w:proofErr w:type="spellStart"/>
      <w:r>
        <w:t>Ituri</w:t>
      </w:r>
      <w:proofErr w:type="spellEnd"/>
      <w:r>
        <w:t xml:space="preserve"> mènent, au prix de lourds sacrifices, des opérations de grande envergure pour neutraliser les groupes armés, protéger les populations civiles, rétablir l’autorité de l’État et restaurer la paix. Les opérations en cours témoignent de la détermination et de la résilience de nos troupes, malgré les conditions opérationnelles hostiles.</w:t>
      </w:r>
    </w:p>
    <w:p w14:paraId="22F423E8" w14:textId="77777777" w:rsidR="00247057" w:rsidRDefault="00247057" w:rsidP="00247057"/>
    <w:p w14:paraId="0B12537A" w14:textId="77777777" w:rsidR="00247057" w:rsidRDefault="00247057" w:rsidP="00247057">
      <w:r>
        <w:t>Les FARDC rappellent que leur mission est constitutionnelle : protéger la population, défendre la patrie et maintenir l’intégrité du territoire national. À ce titre, elles invitent tous les acteurs politiques, sociaux et communautaires à privilégier la responsabilité, la retenue et le patriotisme dans leurs prises de parole publiques.</w:t>
      </w:r>
    </w:p>
    <w:p w14:paraId="59191AC7" w14:textId="77777777" w:rsidR="00247057" w:rsidRDefault="00247057" w:rsidP="00247057"/>
    <w:p w14:paraId="33252B9F" w14:textId="77777777" w:rsidR="00247057" w:rsidRDefault="00247057" w:rsidP="00247057">
      <w:r>
        <w:t>La République Démocratique du Congo ne se construira pas dans la division, la suspicion et la stigmatisation de ses propres forces armées. En tout temps et en tout lieu, l’unité nationale et le soutien à l’armée demeurent les piliers de la paix et de la stabilité.</w:t>
      </w:r>
    </w:p>
    <w:p w14:paraId="340738BF" w14:textId="77777777" w:rsidR="00247057" w:rsidRDefault="00247057" w:rsidP="00247057"/>
    <w:p w14:paraId="1418C3E4" w14:textId="77777777" w:rsidR="00247057" w:rsidRDefault="00247057" w:rsidP="00247057">
      <w:r>
        <w:t>Fait à Bunia, le 15.08.2025</w:t>
      </w:r>
    </w:p>
    <w:p w14:paraId="151FC6C4" w14:textId="77777777" w:rsidR="00247057" w:rsidRDefault="00247057" w:rsidP="00247057"/>
    <w:p w14:paraId="58B73C59" w14:textId="7F1904DF" w:rsidR="00247057" w:rsidRDefault="00247057">
      <w:r>
        <w:t xml:space="preserve">Lieutenant Jules </w:t>
      </w:r>
      <w:proofErr w:type="spellStart"/>
      <w:r>
        <w:t>Ngongo</w:t>
      </w:r>
      <w:proofErr w:type="spellEnd"/>
      <w:r>
        <w:t xml:space="preserve"> Porte-parole des FARDC/</w:t>
      </w:r>
      <w:proofErr w:type="spellStart"/>
      <w:r>
        <w:t>Ituri</w:t>
      </w:r>
      <w:proofErr w:type="spellEnd"/>
    </w:p>
    <w:sectPr w:rsidR="002470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7"/>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057"/>
    <w:rsid w:val="00247057"/>
    <w:rsid w:val="005B1A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BC0854B"/>
  <w15:chartTrackingRefBased/>
  <w15:docId w15:val="{B6AF3385-00E0-7540-8551-56CD5993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47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47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4705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4705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4705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4705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705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705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705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705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4705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4705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4705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4705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470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70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70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7057"/>
    <w:rPr>
      <w:rFonts w:eastAsiaTheme="majorEastAsia" w:cstheme="majorBidi"/>
      <w:color w:val="272727" w:themeColor="text1" w:themeTint="D8"/>
    </w:rPr>
  </w:style>
  <w:style w:type="paragraph" w:styleId="Titre">
    <w:name w:val="Title"/>
    <w:basedOn w:val="Normal"/>
    <w:next w:val="Normal"/>
    <w:link w:val="TitreCar"/>
    <w:uiPriority w:val="10"/>
    <w:qFormat/>
    <w:rsid w:val="00247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70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705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70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7057"/>
    <w:pPr>
      <w:spacing w:before="160"/>
      <w:jc w:val="center"/>
    </w:pPr>
    <w:rPr>
      <w:i/>
      <w:iCs/>
      <w:color w:val="404040" w:themeColor="text1" w:themeTint="BF"/>
    </w:rPr>
  </w:style>
  <w:style w:type="character" w:customStyle="1" w:styleId="CitationCar">
    <w:name w:val="Citation Car"/>
    <w:basedOn w:val="Policepardfaut"/>
    <w:link w:val="Citation"/>
    <w:uiPriority w:val="29"/>
    <w:rsid w:val="00247057"/>
    <w:rPr>
      <w:i/>
      <w:iCs/>
      <w:color w:val="404040" w:themeColor="text1" w:themeTint="BF"/>
    </w:rPr>
  </w:style>
  <w:style w:type="paragraph" w:styleId="Paragraphedeliste">
    <w:name w:val="List Paragraph"/>
    <w:basedOn w:val="Normal"/>
    <w:uiPriority w:val="34"/>
    <w:qFormat/>
    <w:rsid w:val="00247057"/>
    <w:pPr>
      <w:ind w:left="720"/>
      <w:contextualSpacing/>
    </w:pPr>
  </w:style>
  <w:style w:type="character" w:styleId="Accentuationintense">
    <w:name w:val="Intense Emphasis"/>
    <w:basedOn w:val="Policepardfaut"/>
    <w:uiPriority w:val="21"/>
    <w:qFormat/>
    <w:rsid w:val="00247057"/>
    <w:rPr>
      <w:i/>
      <w:iCs/>
      <w:color w:val="0F4761" w:themeColor="accent1" w:themeShade="BF"/>
    </w:rPr>
  </w:style>
  <w:style w:type="paragraph" w:styleId="Citationintense">
    <w:name w:val="Intense Quote"/>
    <w:basedOn w:val="Normal"/>
    <w:next w:val="Normal"/>
    <w:link w:val="CitationintenseCar"/>
    <w:uiPriority w:val="30"/>
    <w:qFormat/>
    <w:rsid w:val="00247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47057"/>
    <w:rPr>
      <w:i/>
      <w:iCs/>
      <w:color w:val="0F4761" w:themeColor="accent1" w:themeShade="BF"/>
    </w:rPr>
  </w:style>
  <w:style w:type="character" w:styleId="Rfrenceintense">
    <w:name w:val="Intense Reference"/>
    <w:basedOn w:val="Policepardfaut"/>
    <w:uiPriority w:val="32"/>
    <w:qFormat/>
    <w:rsid w:val="002470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2536</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JED MAN</dc:creator>
  <cp:keywords/>
  <dc:description/>
  <cp:lastModifiedBy>JED MAN</cp:lastModifiedBy>
  <cp:revision>2</cp:revision>
  <dcterms:created xsi:type="dcterms:W3CDTF">2025-08-17T09:00:00Z</dcterms:created>
  <dcterms:modified xsi:type="dcterms:W3CDTF">2025-08-17T09:00:00Z</dcterms:modified>
</cp:coreProperties>
</file>